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14:paraId="30FA6777" w14:textId="77777777" w:rsidTr="004C0900">
        <w:trPr>
          <w:trHeight w:val="1769"/>
        </w:trPr>
        <w:tc>
          <w:tcPr>
            <w:tcW w:w="9781" w:type="dxa"/>
          </w:tcPr>
          <w:p w14:paraId="46F3AF27" w14:textId="77777777"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D934A7B" w14:textId="77777777"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14:paraId="669D05F5" w14:textId="59FFD6A1" w:rsidR="00B01C17" w:rsidRPr="00D86D8D" w:rsidRDefault="005D53F1" w:rsidP="005C340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 xml:space="preserve">per l’affidamento di un </w:t>
            </w:r>
            <w:r w:rsidR="00A13448" w:rsidRPr="00A13448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 xml:space="preserve">SERVIZIO DI CONSULENZA INTERNAZIONALE ANCHE IN AMBITO LEGALE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14:paraId="11600372" w14:textId="77777777"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B70DD45" w14:textId="77777777" w:rsidR="00EA094D" w:rsidRPr="00EA094D" w:rsidRDefault="00EA094D" w:rsidP="00303531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EA094D">
        <w:rPr>
          <w:rFonts w:ascii="Bookman Old Style" w:hAnsi="Bookman Old Style"/>
          <w:b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nato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Pr="00EA094D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C.F.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 xml:space="preserve"> P.IVA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>, in qualità di titolare/legale rappresentante dello Studio Legale Associato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……………….. </w:t>
      </w:r>
      <w:r w:rsidRPr="00EA094D">
        <w:rPr>
          <w:rFonts w:ascii="Bookman Old Style" w:hAnsi="Bookman Old Style"/>
          <w:sz w:val="24"/>
          <w:szCs w:val="24"/>
        </w:rPr>
        <w:t>/della Società tra professionisti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 xml:space="preserve"> con sede in 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 xml:space="preserve">. </w:t>
      </w:r>
      <w:r w:rsidRPr="00EA09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Via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A094D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eastAsia="Arial Unicode MS" w:hAnsi="Bookman Old Style" w:cs="Arial Unicode MS"/>
          <w:sz w:val="24"/>
          <w:szCs w:val="24"/>
        </w:rPr>
        <w:t>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 xml:space="preserve"> CAP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A094D">
        <w:rPr>
          <w:rFonts w:ascii="Bookman Old Style" w:hAnsi="Bookman Old Style"/>
          <w:sz w:val="24"/>
          <w:szCs w:val="24"/>
        </w:rPr>
        <w:t>Telefono</w:t>
      </w:r>
      <w:r>
        <w:rPr>
          <w:rFonts w:ascii="Bookman Old Style" w:hAnsi="Bookman Old Style"/>
          <w:sz w:val="24"/>
          <w:szCs w:val="24"/>
        </w:rPr>
        <w:t>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……………..</w:t>
      </w:r>
      <w:r w:rsidRPr="00EA094D">
        <w:rPr>
          <w:rFonts w:ascii="Bookman Old Style" w:hAnsi="Bookman Old Style"/>
          <w:sz w:val="24"/>
          <w:szCs w:val="24"/>
        </w:rPr>
        <w:t xml:space="preserve"> Fax</w:t>
      </w:r>
      <w:proofErr w:type="gramStart"/>
      <w:r w:rsidRPr="00EA094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per il seguito “</w:t>
      </w:r>
      <w:r w:rsidRPr="00EA094D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EA094D">
        <w:rPr>
          <w:rFonts w:ascii="Bookman Old Style" w:hAnsi="Bookman Old Style"/>
          <w:sz w:val="24"/>
          <w:szCs w:val="24"/>
        </w:rPr>
        <w:t>”,</w:t>
      </w:r>
    </w:p>
    <w:p w14:paraId="23E56407" w14:textId="77777777"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23B30B8" w14:textId="77777777" w:rsidR="0020176B" w:rsidRDefault="0020176B" w:rsidP="00AA787A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14:paraId="23C8C3F5" w14:textId="77777777" w:rsidR="0020176B" w:rsidRPr="0020176B" w:rsidRDefault="008B0348" w:rsidP="00380F48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5C340D">
        <w:rPr>
          <w:rFonts w:ascii="Bookman Old Style" w:eastAsia="Arial Unicode MS" w:hAnsi="Bookman Old Style" w:cs="Arial Unicode MS"/>
          <w:sz w:val="24"/>
          <w:szCs w:val="24"/>
        </w:rPr>
        <w:t>alla procedura</w:t>
      </w:r>
      <w:r w:rsidR="005C340D" w:rsidRPr="005C340D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380F48">
        <w:rPr>
          <w:rFonts w:ascii="Bookman Old Style" w:eastAsia="Arial Unicode MS" w:hAnsi="Bookman Old Style" w:cs="Arial Unicode MS"/>
          <w:sz w:val="24"/>
          <w:szCs w:val="24"/>
        </w:rPr>
        <w:t>in oggetto</w:t>
      </w:r>
    </w:p>
    <w:p w14:paraId="681261EC" w14:textId="5C2A0010" w:rsidR="00B01C17" w:rsidRPr="00C86438" w:rsidRDefault="00D471B7" w:rsidP="00EF148E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Cs w:val="24"/>
        </w:rPr>
      </w:pPr>
      <w:r w:rsidRPr="00C86438">
        <w:rPr>
          <w:rFonts w:ascii="Bookman Old Style" w:eastAsia="Arial Unicode MS" w:hAnsi="Bookman Old Style" w:cs="Arial Unicode MS"/>
          <w:b/>
          <w:szCs w:val="24"/>
        </w:rPr>
        <w:t xml:space="preserve">e a tal fine </w:t>
      </w:r>
      <w:r w:rsidR="00F93A35" w:rsidRPr="00C86438">
        <w:rPr>
          <w:rFonts w:ascii="Bookman Old Style" w:eastAsia="Arial Unicode MS" w:hAnsi="Bookman Old Style" w:cs="Arial Unicode MS"/>
          <w:b/>
          <w:szCs w:val="24"/>
        </w:rPr>
        <w:t>DICHIARA</w:t>
      </w:r>
    </w:p>
    <w:p w14:paraId="1DF11DF8" w14:textId="1B4B4F3B" w:rsidR="00303531" w:rsidRPr="00303531" w:rsidRDefault="00F05EB7" w:rsidP="00303531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 w:rsidR="0020176B"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14:paraId="4D5FE01B" w14:textId="38CFFB86" w:rsidR="00EA094D" w:rsidRDefault="00EA094D" w:rsidP="00C317C1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EA094D">
        <w:rPr>
          <w:rFonts w:ascii="Bookman Old Style" w:eastAsia="Arial Unicode MS" w:hAnsi="Bookman Old Style"/>
          <w:szCs w:val="24"/>
        </w:rPr>
        <w:t>di accettare integralmente le condizioni stabilite dall’Avviso pubblicato sul sito “www.sicamera.camcom.it” relativo alla procedura e, in particolare, di essere consapevole che l’avviso non ingenera alcun affidamento e non vincola in alcun modo SI CAMERA, che sarà libera di interrompere in qualsiasi momento, per ragioni di sua esclusiva competenza, la procedura avviata, senza che i soggetti consultati possano vantare alcuna pretesa;</w:t>
      </w:r>
    </w:p>
    <w:p w14:paraId="722542CC" w14:textId="77777777" w:rsidR="00C317C1" w:rsidRDefault="00EA094D" w:rsidP="000B428A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t xml:space="preserve">che l’operatore economico non si trova in alcuna delle cause di esclusione dalla di cui all’art. 80 del </w:t>
      </w:r>
      <w:proofErr w:type="spellStart"/>
      <w:r w:rsidRPr="00C317C1">
        <w:rPr>
          <w:rFonts w:ascii="Bookman Old Style" w:eastAsia="Arial Unicode MS" w:hAnsi="Bookman Old Style"/>
          <w:szCs w:val="24"/>
        </w:rPr>
        <w:t>D.Lgs.</w:t>
      </w:r>
      <w:proofErr w:type="spellEnd"/>
      <w:r w:rsidRPr="00C317C1">
        <w:rPr>
          <w:rFonts w:ascii="Bookman Old Style" w:eastAsia="Arial Unicode MS" w:hAnsi="Bookman Old Style"/>
          <w:szCs w:val="24"/>
        </w:rPr>
        <w:t xml:space="preserve"> 50/2016;</w:t>
      </w:r>
    </w:p>
    <w:p w14:paraId="1A8087E5" w14:textId="77777777" w:rsidR="003E7B57" w:rsidRPr="003E7B57" w:rsidRDefault="003E7B57" w:rsidP="003E7B57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3E7B57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14:paraId="4FEA125D" w14:textId="77777777" w:rsidR="003E7B57" w:rsidRPr="00AF50B8" w:rsidRDefault="003E7B57" w:rsidP="005C340D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che </w:t>
      </w:r>
      <w:r w:rsidR="00C62F54">
        <w:rPr>
          <w:rFonts w:ascii="Bookman Old Style" w:hAnsi="Bookman Old Style"/>
          <w:sz w:val="24"/>
          <w:szCs w:val="24"/>
        </w:rPr>
        <w:t>l’operatore economico</w:t>
      </w:r>
      <w:r w:rsidRPr="00AF50B8">
        <w:rPr>
          <w:rFonts w:ascii="Bookman Old Style" w:hAnsi="Bookman Old Style"/>
          <w:sz w:val="24"/>
          <w:szCs w:val="24"/>
        </w:rPr>
        <w:t xml:space="preserve"> partecipa alla presente procedura nella seguente forma:</w:t>
      </w:r>
    </w:p>
    <w:p w14:paraId="61CF6023" w14:textId="77777777" w:rsidR="003E7B57" w:rsidRPr="00AF50B8" w:rsidRDefault="003E7B57" w:rsidP="00380F48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AF50B8">
        <w:rPr>
          <w:rFonts w:ascii="Bookman Old Style" w:hAnsi="Bookman Old Style"/>
          <w:sz w:val="24"/>
          <w:szCs w:val="24"/>
        </w:rPr>
        <w:t xml:space="preserve"> di produzione e lavoro di cui all’art. 45, comma 2, lett. b) del D. Lgs. n. 50/2016;</w:t>
      </w:r>
    </w:p>
    <w:p w14:paraId="6BA7FD32" w14:textId="77777777" w:rsidR="003E7B57" w:rsidRPr="00AF50B8" w:rsidRDefault="003E7B57" w:rsidP="00380F48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 </w:t>
      </w:r>
      <w:r w:rsidRPr="00AF50B8">
        <w:rPr>
          <w:rFonts w:ascii="Bookman Old Style" w:hAnsi="Bookman Old Style"/>
          <w:b/>
          <w:sz w:val="24"/>
          <w:szCs w:val="24"/>
        </w:rPr>
        <w:t>consorzio stabile</w:t>
      </w:r>
      <w:r w:rsidRPr="00AF50B8">
        <w:rPr>
          <w:rFonts w:ascii="Bookman Old Style" w:hAnsi="Bookman Old Style"/>
          <w:sz w:val="24"/>
          <w:szCs w:val="24"/>
        </w:rPr>
        <w:t xml:space="preserve"> di cui all’art. 45, comma 2, lett. c) del D. Lgs. n. 50/2016;</w:t>
      </w:r>
    </w:p>
    <w:p w14:paraId="26A9693E" w14:textId="77777777" w:rsidR="003E7B57" w:rsidRPr="00AF50B8" w:rsidRDefault="003E7B57" w:rsidP="00AF50B8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AF50B8">
        <w:rPr>
          <w:rFonts w:ascii="Bookman Old Style" w:hAnsi="Bookman Old Style"/>
          <w:sz w:val="24"/>
          <w:szCs w:val="24"/>
        </w:rPr>
        <w:t>di cui all’art. 45, comma 2, lett. e) del D. Lgs. n. 50/2016;</w:t>
      </w:r>
    </w:p>
    <w:p w14:paraId="4C372F96" w14:textId="77777777" w:rsidR="003E7B57" w:rsidRPr="00AF50B8" w:rsidRDefault="003E7B57" w:rsidP="00AF50B8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sia costituito che costituendo;</w:t>
      </w:r>
    </w:p>
    <w:p w14:paraId="7C2972F1" w14:textId="77777777" w:rsidR="003E7B57" w:rsidRPr="00AF50B8" w:rsidRDefault="003E7B57" w:rsidP="00AF50B8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14:paraId="5D2B8581" w14:textId="77777777" w:rsidR="00AF50B8" w:rsidRDefault="00AF50B8" w:rsidP="00AF50B8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69AD8CBD" w14:textId="77777777" w:rsidR="00AF50B8" w:rsidRDefault="00AF50B8" w:rsidP="00AF50B8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17ECBE5C" w14:textId="704F99E6" w:rsidR="00303531" w:rsidRDefault="00AF50B8" w:rsidP="00303531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257DAE2E" w14:textId="6E92745B" w:rsidR="00380F48" w:rsidRDefault="00380F48" w:rsidP="000B428A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14:paraId="0386AAA4" w14:textId="77777777" w:rsidR="000B46A1" w:rsidRDefault="000B46A1" w:rsidP="000B428A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14:paraId="672D5EDB" w14:textId="77777777" w:rsidR="00EA094D" w:rsidRPr="00C317C1" w:rsidRDefault="00EA094D" w:rsidP="00380F48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lastRenderedPageBreak/>
        <w:t>(</w:t>
      </w:r>
      <w:r w:rsidRPr="00C317C1">
        <w:rPr>
          <w:rFonts w:ascii="Bookman Old Style" w:eastAsia="Arial Unicode MS" w:hAnsi="Bookman Old Style"/>
          <w:i/>
          <w:szCs w:val="24"/>
        </w:rPr>
        <w:t xml:space="preserve">eventuale in caso di </w:t>
      </w:r>
      <w:r w:rsidR="00C317C1" w:rsidRPr="00C317C1">
        <w:rPr>
          <w:rFonts w:ascii="Bookman Old Style" w:eastAsia="Arial Unicode MS" w:hAnsi="Bookman Old Style"/>
          <w:i/>
          <w:szCs w:val="24"/>
        </w:rPr>
        <w:t>R.T.I. costituiti o costituendi</w:t>
      </w:r>
      <w:r w:rsidRPr="00C317C1">
        <w:rPr>
          <w:rFonts w:ascii="Bookman Old Style" w:eastAsia="Arial Unicode MS" w:hAnsi="Bookman Old Style"/>
          <w:szCs w:val="24"/>
        </w:rPr>
        <w:t xml:space="preserve">) </w:t>
      </w:r>
    </w:p>
    <w:p w14:paraId="529CD85D" w14:textId="77777777" w:rsidR="00EA094D" w:rsidRPr="00EA094D" w:rsidRDefault="00EA094D" w:rsidP="00C317C1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C317C1">
        <w:rPr>
          <w:rFonts w:ascii="Bookman Old Style" w:eastAsia="Arial Unicode MS" w:hAnsi="Bookman Old Style"/>
          <w:i/>
          <w:sz w:val="24"/>
          <w:szCs w:val="24"/>
        </w:rPr>
        <w:t>a)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14:paraId="66255BB2" w14:textId="77777777" w:rsidR="00C317C1" w:rsidRDefault="00C317C1" w:rsidP="00C317C1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423BBBCB" w14:textId="77777777" w:rsidR="00C317C1" w:rsidRDefault="00C317C1" w:rsidP="00C317C1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08A02574" w14:textId="77777777" w:rsidR="00C317C1" w:rsidRDefault="00C317C1" w:rsidP="00C317C1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02C98A4B" w14:textId="77777777" w:rsidR="00EA094D" w:rsidRDefault="00AF50B8" w:rsidP="00624A52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="00EA094D" w:rsidRPr="00EA094D">
        <w:rPr>
          <w:rFonts w:ascii="Bookman Old Style" w:eastAsia="Arial Unicode MS" w:hAnsi="Bookman Old Style"/>
          <w:sz w:val="24"/>
          <w:szCs w:val="24"/>
        </w:rPr>
        <w:t xml:space="preserve">(indicare denominazione e ruolo all’interno del R.T.I.: mandante/mandataria) </w:t>
      </w:r>
    </w:p>
    <w:p w14:paraId="08CB06BD" w14:textId="77777777" w:rsidR="00EA094D" w:rsidRDefault="00C317C1" w:rsidP="007B6C94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i/>
          <w:sz w:val="24"/>
          <w:szCs w:val="24"/>
        </w:rPr>
        <w:t>b)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="00EA094D" w:rsidRPr="00624A52">
        <w:rPr>
          <w:rFonts w:ascii="Bookman Old Style" w:eastAsia="Arial Unicode MS" w:hAnsi="Bookman Old Style"/>
          <w:i/>
          <w:sz w:val="24"/>
          <w:szCs w:val="24"/>
        </w:rPr>
        <w:t>(</w:t>
      </w:r>
      <w:r w:rsidR="00EA094D" w:rsidRPr="00C317C1">
        <w:rPr>
          <w:rFonts w:ascii="Bookman Old Style" w:eastAsia="Arial Unicode MS" w:hAnsi="Bookman Old Style"/>
          <w:i/>
          <w:sz w:val="24"/>
          <w:szCs w:val="24"/>
        </w:rPr>
        <w:t>inoltre, in caso di R.T.I. o di Consorzi ordinari costituend</w:t>
      </w:r>
      <w:r w:rsidR="00EA094D" w:rsidRPr="00624A52">
        <w:rPr>
          <w:rFonts w:ascii="Bookman Old Style" w:eastAsia="Arial Unicode MS" w:hAnsi="Bookman Old Style"/>
          <w:i/>
          <w:sz w:val="24"/>
          <w:szCs w:val="24"/>
        </w:rPr>
        <w:t>i)</w:t>
      </w:r>
      <w:r w:rsidR="00EA094D" w:rsidRPr="00EA094D">
        <w:rPr>
          <w:rFonts w:ascii="Bookman Old Style" w:eastAsia="Arial Unicode MS" w:hAnsi="Bookman Old Style"/>
          <w:sz w:val="24"/>
          <w:szCs w:val="24"/>
        </w:rPr>
        <w:t xml:space="preserve"> che in caso di aggiudicazione si impegna a costituire R.T.I./Consorzio conformandosi alla disciplina di cui all’art. 48 del </w:t>
      </w:r>
      <w:proofErr w:type="spellStart"/>
      <w:r w:rsidR="00EA094D" w:rsidRPr="00EA094D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="00EA094D" w:rsidRPr="00EA094D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collettivo speciale con rappresentanza all’operatore economico qualificato mandatario il quale stipulerà il contratto in nome e per conto delle mandanti/consorziate;</w:t>
      </w:r>
    </w:p>
    <w:p w14:paraId="7758BF02" w14:textId="240E29FA" w:rsidR="007B6C94" w:rsidRDefault="000B428A" w:rsidP="00444103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62853">
        <w:rPr>
          <w:rFonts w:ascii="Bookman Old Style" w:eastAsia="Arial Unicode MS" w:hAnsi="Bookman Old Style"/>
          <w:szCs w:val="24"/>
        </w:rPr>
        <w:t>che</w:t>
      </w:r>
      <w:r w:rsidR="004812D4" w:rsidRPr="00F62853">
        <w:rPr>
          <w:rFonts w:ascii="Bookman Old Style" w:eastAsia="Arial Unicode MS" w:hAnsi="Bookman Old Style"/>
          <w:szCs w:val="24"/>
        </w:rPr>
        <w:t>,</w:t>
      </w:r>
      <w:r w:rsidR="00EA094D" w:rsidRPr="00F62853">
        <w:rPr>
          <w:rFonts w:ascii="Bookman Old Style" w:eastAsia="Arial Unicode MS" w:hAnsi="Bookman Old Style"/>
          <w:szCs w:val="24"/>
        </w:rPr>
        <w:t xml:space="preserve"> con riferimento a</w:t>
      </w:r>
      <w:r w:rsidR="007B6C94">
        <w:rPr>
          <w:rFonts w:ascii="Bookman Old Style" w:eastAsia="Arial Unicode MS" w:hAnsi="Bookman Old Style"/>
          <w:szCs w:val="24"/>
        </w:rPr>
        <w:t xml:space="preserve">l punto 2 </w:t>
      </w:r>
      <w:r w:rsidR="00EA094D" w:rsidRPr="00F62853">
        <w:rPr>
          <w:rFonts w:ascii="Bookman Old Style" w:eastAsia="Arial Unicode MS" w:hAnsi="Bookman Old Style"/>
          <w:szCs w:val="24"/>
        </w:rPr>
        <w:t>dell’Avviso</w:t>
      </w:r>
      <w:r w:rsidR="004812D4" w:rsidRPr="00F62853">
        <w:rPr>
          <w:rFonts w:ascii="Bookman Old Style" w:eastAsia="Arial Unicode MS" w:hAnsi="Bookman Old Style"/>
          <w:szCs w:val="24"/>
        </w:rPr>
        <w:t xml:space="preserve">, </w:t>
      </w:r>
      <w:r w:rsidR="00EA094D" w:rsidRPr="00F62853">
        <w:rPr>
          <w:rFonts w:ascii="Bookman Old Style" w:eastAsia="Arial Unicode MS" w:hAnsi="Bookman Old Style"/>
          <w:szCs w:val="24"/>
        </w:rPr>
        <w:t>l’operatore economico possiede i</w:t>
      </w:r>
      <w:r w:rsidR="007B6C94">
        <w:rPr>
          <w:rFonts w:ascii="Bookman Old Style" w:eastAsia="Arial Unicode MS" w:hAnsi="Bookman Old Style"/>
          <w:szCs w:val="24"/>
        </w:rPr>
        <w:t xml:space="preserve"> seguenti </w:t>
      </w:r>
      <w:proofErr w:type="spellStart"/>
      <w:r w:rsidR="007B6C94">
        <w:rPr>
          <w:rFonts w:ascii="Bookman Old Style" w:eastAsia="Arial Unicode MS" w:hAnsi="Bookman Old Style"/>
          <w:szCs w:val="24"/>
        </w:rPr>
        <w:t>requiesi</w:t>
      </w:r>
      <w:proofErr w:type="spellEnd"/>
      <w:r w:rsidR="007B6C94">
        <w:rPr>
          <w:rFonts w:ascii="Bookman Old Style" w:eastAsia="Arial Unicode MS" w:hAnsi="Bookman Old Style"/>
          <w:szCs w:val="24"/>
        </w:rPr>
        <w:t xml:space="preserve"> richiesti ai fini dell’ammissione alla procedura:</w:t>
      </w:r>
    </w:p>
    <w:p w14:paraId="021613F3" w14:textId="77777777" w:rsidR="007C0EFD" w:rsidRPr="007C0EFD" w:rsidRDefault="007C0EFD" w:rsidP="007C0EFD">
      <w:pPr>
        <w:pStyle w:val="Paragrafoelenco"/>
        <w:numPr>
          <w:ilvl w:val="0"/>
          <w:numId w:val="43"/>
        </w:numPr>
        <w:spacing w:after="100" w:line="240" w:lineRule="auto"/>
        <w:ind w:left="0" w:right="-992" w:hanging="284"/>
        <w:jc w:val="both"/>
        <w:rPr>
          <w:rFonts w:ascii="Bookman Old Style" w:hAnsi="Bookman Old Style"/>
          <w:sz w:val="24"/>
          <w:szCs w:val="24"/>
        </w:rPr>
      </w:pPr>
      <w:r w:rsidRPr="007C0EFD">
        <w:rPr>
          <w:rFonts w:ascii="Bookman Old Style" w:hAnsi="Bookman Old Style"/>
          <w:sz w:val="24"/>
          <w:szCs w:val="24"/>
        </w:rPr>
        <w:t>Possesso dei requisiti generali di cui all’art.80 del D.lgs. 50/16;</w:t>
      </w:r>
    </w:p>
    <w:p w14:paraId="24081397" w14:textId="77777777" w:rsidR="007C0EFD" w:rsidRPr="007C0EFD" w:rsidRDefault="007C0EFD" w:rsidP="007C0EFD">
      <w:pPr>
        <w:pStyle w:val="Paragrafoelenco"/>
        <w:numPr>
          <w:ilvl w:val="0"/>
          <w:numId w:val="43"/>
        </w:numPr>
        <w:spacing w:after="100" w:line="240" w:lineRule="auto"/>
        <w:ind w:left="0" w:right="-992" w:hanging="284"/>
        <w:jc w:val="both"/>
        <w:rPr>
          <w:rFonts w:ascii="Bookman Old Style" w:hAnsi="Bookman Old Style"/>
          <w:sz w:val="24"/>
          <w:szCs w:val="24"/>
        </w:rPr>
      </w:pPr>
      <w:r w:rsidRPr="007C0EFD">
        <w:rPr>
          <w:rFonts w:ascii="Bookman Old Style" w:hAnsi="Bookman Old Style"/>
          <w:sz w:val="24"/>
          <w:szCs w:val="24"/>
        </w:rPr>
        <w:t>Esperienza quinquennale nella conoscenza e gestione, anche sotto il profilo giuridico, delle  seguenti aree tematiche: Mercato unico dell'Unione europea: libera circolazione delle persone, delle merci, dei servizi e dei capitali; Stabilimento delle imprese europee negli altri Stati membri e prestazione temporanea e occasionale di servizi in un altro Stato membro; Riconoscimento dei titoli di studio e delle qualifiche professionali; Cittadinanza dell'Unione: esercizio dei diritti dei cittadini dell'Unione. Diritti dei lavoratori subordinati;</w:t>
      </w:r>
    </w:p>
    <w:p w14:paraId="64E4582E" w14:textId="77777777" w:rsidR="007C0EFD" w:rsidRPr="007C0EFD" w:rsidRDefault="007C0EFD" w:rsidP="007C0EFD">
      <w:pPr>
        <w:pStyle w:val="Paragrafoelenco"/>
        <w:numPr>
          <w:ilvl w:val="0"/>
          <w:numId w:val="43"/>
        </w:numPr>
        <w:spacing w:after="100" w:line="240" w:lineRule="auto"/>
        <w:ind w:left="0" w:right="-992" w:hanging="284"/>
        <w:jc w:val="both"/>
        <w:rPr>
          <w:rFonts w:ascii="Bookman Old Style" w:hAnsi="Bookman Old Style"/>
          <w:sz w:val="24"/>
          <w:szCs w:val="24"/>
        </w:rPr>
      </w:pPr>
      <w:r w:rsidRPr="007C0EFD">
        <w:rPr>
          <w:rFonts w:ascii="Bookman Old Style" w:hAnsi="Bookman Old Style"/>
          <w:sz w:val="24"/>
          <w:szCs w:val="24"/>
        </w:rPr>
        <w:t>Specifica e consolidata esperienza nell’assistenza alle imprese e ai professionisti italiani che intendono svolgere la propria attività all’estero in uno degli Stati membri dell’Unione europea e alle imprese e ai professionisti stranieri che desiderano prestare servizi in Italia, su aspetti giuridici connessi alla libera circolazione di servizi nel mercato interno europeo, oltre che fiscali, amministrativi, assicurativi e previdenziali.</w:t>
      </w:r>
    </w:p>
    <w:p w14:paraId="676D4149" w14:textId="20E6A0E8" w:rsidR="00EA094D" w:rsidRDefault="00C62F54" w:rsidP="000B428A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hAnsi="Bookman Old Style"/>
          <w:szCs w:val="24"/>
        </w:rPr>
        <w:t>l’operatore economico</w:t>
      </w:r>
      <w:r w:rsidR="00EA094D" w:rsidRPr="000B428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</w:t>
      </w:r>
      <w:r w:rsidR="00AA787A">
        <w:rPr>
          <w:rFonts w:ascii="Bookman Old Style" w:eastAsia="Arial Unicode MS" w:hAnsi="Bookman Old Style"/>
          <w:szCs w:val="24"/>
        </w:rPr>
        <w:t xml:space="preserve"> </w:t>
      </w:r>
      <w:r w:rsidR="00AA787A" w:rsidRPr="000B428A">
        <w:rPr>
          <w:rFonts w:ascii="Bookman Old Style" w:eastAsia="Arial Unicode MS" w:hAnsi="Bookman Old Style" w:cs="Arial Unicode MS"/>
          <w:szCs w:val="24"/>
        </w:rPr>
        <w:t>…………</w:t>
      </w:r>
      <w:r w:rsidR="007B6C94">
        <w:rPr>
          <w:rFonts w:ascii="Bookman Old Style" w:eastAsia="Arial Unicode MS" w:hAnsi="Bookman Old Style" w:cs="Arial Unicode MS"/>
          <w:szCs w:val="24"/>
        </w:rPr>
        <w:t>…</w:t>
      </w:r>
      <w:proofErr w:type="gramStart"/>
      <w:r w:rsidR="007B6C94">
        <w:rPr>
          <w:rFonts w:ascii="Bookman Old Style" w:eastAsia="Arial Unicode MS" w:hAnsi="Bookman Old Style" w:cs="Arial Unicode MS"/>
          <w:szCs w:val="24"/>
        </w:rPr>
        <w:t>…….</w:t>
      </w:r>
      <w:proofErr w:type="gramEnd"/>
      <w:r w:rsidR="007B6C94">
        <w:rPr>
          <w:rFonts w:ascii="Bookman Old Style" w:eastAsia="Arial Unicode MS" w:hAnsi="Bookman Old Style" w:cs="Arial Unicode MS"/>
          <w:szCs w:val="24"/>
        </w:rPr>
        <w:t>.</w:t>
      </w:r>
      <w:r w:rsidR="00AA787A" w:rsidRPr="000B428A">
        <w:rPr>
          <w:rFonts w:ascii="Bookman Old Style" w:eastAsia="Arial Unicode MS" w:hAnsi="Bookman Old Style" w:cs="Arial Unicode MS"/>
          <w:szCs w:val="24"/>
        </w:rPr>
        <w:t>………………………………………</w:t>
      </w:r>
      <w:r w:rsidR="00EA094D" w:rsidRPr="000B428A">
        <w:rPr>
          <w:rFonts w:ascii="Bookman Old Style" w:eastAsia="Arial Unicode MS" w:hAnsi="Bookman Old Style"/>
          <w:szCs w:val="24"/>
        </w:rPr>
        <w:t>.</w:t>
      </w:r>
    </w:p>
    <w:p w14:paraId="656E8BEC" w14:textId="77777777" w:rsidR="008B0348" w:rsidRPr="00592214" w:rsidRDefault="00FA1A5A" w:rsidP="00592214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="008B0348" w:rsidRPr="00592214">
        <w:rPr>
          <w:rFonts w:ascii="Bookman Old Style" w:hAnsi="Bookman Old Style"/>
          <w:szCs w:val="24"/>
        </w:rPr>
        <w:t>on la firma del presente documento il sottoscritto dichiara altresì, a</w:t>
      </w:r>
      <w:r w:rsidR="008B0348" w:rsidRPr="008B0348">
        <w:rPr>
          <w:rFonts w:ascii="Bookman Old Style" w:hAnsi="Bookman Old Style"/>
          <w:szCs w:val="24"/>
        </w:rPr>
        <w:t xml:space="preserve">i sensi dell’art. 13 del </w:t>
      </w:r>
      <w:proofErr w:type="spellStart"/>
      <w:r w:rsidR="008B0348" w:rsidRPr="008B0348">
        <w:rPr>
          <w:rFonts w:ascii="Bookman Old Style" w:hAnsi="Bookman Old Style"/>
          <w:szCs w:val="24"/>
        </w:rPr>
        <w:t>D.Lgs.</w:t>
      </w:r>
      <w:proofErr w:type="spellEnd"/>
      <w:r w:rsidR="008B0348" w:rsidRPr="008B0348">
        <w:rPr>
          <w:rFonts w:ascii="Bookman Old Style" w:hAnsi="Bookman Old Style"/>
          <w:szCs w:val="24"/>
        </w:rPr>
        <w:t xml:space="preserve"> n. 196/2003 “</w:t>
      </w:r>
      <w:r w:rsidR="008B0348" w:rsidRPr="00592214">
        <w:rPr>
          <w:rFonts w:ascii="Bookman Old Style" w:hAnsi="Bookman Old Style"/>
          <w:szCs w:val="24"/>
        </w:rPr>
        <w:t>Codice in materia di protezione dei dati personali</w:t>
      </w:r>
      <w:r w:rsidR="008B0348" w:rsidRPr="008B0348">
        <w:rPr>
          <w:rFonts w:ascii="Bookman Old Style" w:hAnsi="Bookman Old Style"/>
          <w:szCs w:val="24"/>
        </w:rPr>
        <w:t xml:space="preserve">” ed ai sensi dell’art. 13 del Regolamento UE n. 2016/679 </w:t>
      </w:r>
      <w:r w:rsidR="008B0348" w:rsidRPr="00592214">
        <w:rPr>
          <w:rFonts w:ascii="Bookman Old Style" w:hAnsi="Bookman Old Style"/>
          <w:szCs w:val="24"/>
        </w:rPr>
        <w:t xml:space="preserve">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="008B0348" w:rsidRPr="00592214">
        <w:rPr>
          <w:rFonts w:ascii="Bookman Old Style" w:hAnsi="Bookman Old Style"/>
          <w:szCs w:val="24"/>
        </w:rPr>
        <w:t>D.Lgs.</w:t>
      </w:r>
      <w:proofErr w:type="spellEnd"/>
      <w:r w:rsidR="008B0348" w:rsidRPr="00592214">
        <w:rPr>
          <w:rFonts w:ascii="Bookman Old Style" w:hAnsi="Bookman Old Style"/>
          <w:szCs w:val="24"/>
        </w:rPr>
        <w:t xml:space="preserve"> 196/2003 e</w:t>
      </w:r>
      <w:r w:rsidR="008B0348" w:rsidRPr="008B0348">
        <w:rPr>
          <w:rFonts w:ascii="Bookman Old Style" w:hAnsi="Bookman Old Style"/>
          <w:szCs w:val="24"/>
        </w:rPr>
        <w:t xml:space="preserve"> di cui agli artt. da 15 a 22 del Regolamento UE n. 2016/679. </w:t>
      </w:r>
    </w:p>
    <w:p w14:paraId="5CFAC6FB" w14:textId="157891F8" w:rsidR="00EA094D" w:rsidRDefault="00EA094D" w:rsidP="00C62F54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 xml:space="preserve">di essere a conoscenza che </w:t>
      </w:r>
      <w:r w:rsidR="00C62F54">
        <w:rPr>
          <w:rFonts w:ascii="Bookman Old Style" w:eastAsia="Arial Unicode MS" w:hAnsi="Bookman Old Style"/>
          <w:szCs w:val="24"/>
        </w:rPr>
        <w:t>SI CAMERA</w:t>
      </w:r>
      <w:r w:rsidRPr="00C62F54">
        <w:rPr>
          <w:rFonts w:ascii="Bookman Old Style" w:eastAsia="Arial Unicode MS" w:hAnsi="Bookman Old Style"/>
          <w:szCs w:val="24"/>
        </w:rPr>
        <w:t xml:space="preserve"> </w:t>
      </w:r>
      <w:proofErr w:type="spellStart"/>
      <w:r w:rsidR="007C0EFD">
        <w:rPr>
          <w:rFonts w:ascii="Bookman Old Style" w:eastAsia="Arial Unicode MS" w:hAnsi="Bookman Old Style"/>
          <w:szCs w:val="24"/>
        </w:rPr>
        <w:t>procedera</w:t>
      </w:r>
      <w:proofErr w:type="spellEnd"/>
      <w:r w:rsidR="007C0EFD">
        <w:rPr>
          <w:rFonts w:ascii="Bookman Old Style" w:eastAsia="Arial Unicode MS" w:hAnsi="Bookman Old Style"/>
          <w:szCs w:val="24"/>
        </w:rPr>
        <w:t xml:space="preserve"> </w:t>
      </w:r>
      <w:r w:rsidRPr="00C62F54">
        <w:rPr>
          <w:rFonts w:ascii="Bookman Old Style" w:eastAsia="Arial Unicode MS" w:hAnsi="Bookman Old Style"/>
          <w:szCs w:val="24"/>
        </w:rPr>
        <w:t>a</w:t>
      </w:r>
      <w:r w:rsidR="007C0EFD">
        <w:rPr>
          <w:rFonts w:ascii="Bookman Old Style" w:eastAsia="Arial Unicode MS" w:hAnsi="Bookman Old Style"/>
          <w:szCs w:val="24"/>
        </w:rPr>
        <w:t>lle</w:t>
      </w:r>
      <w:r w:rsidRPr="00C62F54">
        <w:rPr>
          <w:rFonts w:ascii="Bookman Old Style" w:eastAsia="Arial Unicode MS" w:hAnsi="Bookman Old Style"/>
          <w:szCs w:val="24"/>
        </w:rPr>
        <w:t xml:space="preserve"> verifiche</w:t>
      </w:r>
      <w:r w:rsidR="007C0EFD">
        <w:rPr>
          <w:rFonts w:ascii="Bookman Old Style" w:eastAsia="Arial Unicode MS" w:hAnsi="Bookman Old Style"/>
          <w:szCs w:val="24"/>
        </w:rPr>
        <w:t xml:space="preserve"> </w:t>
      </w:r>
      <w:r w:rsidRPr="00C62F54">
        <w:rPr>
          <w:rFonts w:ascii="Bookman Old Style" w:eastAsia="Arial Unicode MS" w:hAnsi="Bookman Old Style"/>
          <w:szCs w:val="24"/>
        </w:rPr>
        <w:t>in ordine alla veridicità delle dichiarazioni;</w:t>
      </w:r>
    </w:p>
    <w:p w14:paraId="1BB07AC1" w14:textId="77777777" w:rsidR="00EA094D" w:rsidRPr="00C62F54" w:rsidRDefault="00EA094D" w:rsidP="00C62F54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>di essere consapevole che, qualora fosse accertata la non veridicità del contenuto della presente dichiarazione, questo operatore non verrà invitato alla procedura e sarà segnalato all’ANAC e alla Procura dell</w:t>
      </w:r>
      <w:r w:rsidR="006B4796">
        <w:rPr>
          <w:rFonts w:ascii="Bookman Old Style" w:eastAsia="Arial Unicode MS" w:hAnsi="Bookman Old Style"/>
          <w:szCs w:val="24"/>
        </w:rPr>
        <w:t>a</w:t>
      </w:r>
      <w:r w:rsidRPr="00C62F54">
        <w:rPr>
          <w:rFonts w:ascii="Bookman Old Style" w:eastAsia="Arial Unicode MS" w:hAnsi="Bookman Old Style"/>
          <w:szCs w:val="24"/>
        </w:rPr>
        <w:t xml:space="preserve"> Repubblica per mendacio.</w:t>
      </w:r>
    </w:p>
    <w:p w14:paraId="372740E1" w14:textId="17387AA1" w:rsidR="00592214" w:rsidRPr="00EA094D" w:rsidRDefault="00EA094D" w:rsidP="00303531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14:paraId="77F0BF84" w14:textId="77777777" w:rsidR="003B3AD9" w:rsidRPr="00EA094D" w:rsidRDefault="003B3AD9" w:rsidP="00EA094D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 Firma     </w:t>
      </w:r>
      <w:r>
        <w:rPr>
          <w:rFonts w:ascii="Bookman Old Style" w:eastAsia="Arial Unicode MS" w:hAnsi="Bookman Old Style" w:cs="Arial Unicode MS"/>
          <w:sz w:val="24"/>
          <w:szCs w:val="24"/>
        </w:rPr>
        <w:t>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</w:p>
    <w:sectPr w:rsidR="003B3AD9" w:rsidRPr="00EA094D" w:rsidSect="004C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FEC6" w14:textId="77777777" w:rsidR="00BE0765" w:rsidRDefault="00BE0765">
      <w:r>
        <w:separator/>
      </w:r>
    </w:p>
  </w:endnote>
  <w:endnote w:type="continuationSeparator" w:id="0">
    <w:p w14:paraId="1E0842BB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BFDB" w14:textId="77777777" w:rsidR="00A13448" w:rsidRDefault="00A134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32AADFB2" w14:textId="77777777"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054866F" w14:textId="77777777" w:rsidR="00027F77" w:rsidRDefault="00027F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60FEA83C" w14:textId="77777777"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2488E51C" w14:textId="77777777"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2B9A" w14:textId="77777777" w:rsidR="00BE0765" w:rsidRDefault="00BE0765">
      <w:r>
        <w:separator/>
      </w:r>
    </w:p>
  </w:footnote>
  <w:footnote w:type="continuationSeparator" w:id="0">
    <w:p w14:paraId="63C4527E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1099" w14:textId="77777777" w:rsidR="00A13448" w:rsidRDefault="00A134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58B2" w14:textId="77777777"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1F808699" w14:textId="77777777" w:rsidR="005C340D" w:rsidRPr="00EA296C" w:rsidRDefault="005C340D" w:rsidP="005C340D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affidamento di </w:t>
    </w:r>
  </w:p>
  <w:p w14:paraId="2CF32F11" w14:textId="77777777" w:rsidR="00A13448" w:rsidRPr="00EA296C" w:rsidRDefault="00A13448" w:rsidP="00A13448">
    <w:pPr>
      <w:pStyle w:val="Intestazione"/>
      <w:ind w:right="-992"/>
      <w:jc w:val="right"/>
    </w:pP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>S</w:t>
    </w:r>
    <w:r>
      <w:rPr>
        <w:rFonts w:ascii="Bookman Old Style" w:hAnsi="Bookman Old Style"/>
        <w:b/>
        <w:bCs/>
        <w:i/>
        <w:smallCaps/>
        <w:color w:val="A6A6A6" w:themeColor="background1" w:themeShade="A6"/>
      </w:rPr>
      <w:t>ERVIZIO DI CONSULENZA INTERNAZIONALE ANCHE IN AMBITO LEGALE</w:t>
    </w: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 xml:space="preserve"> </w:t>
    </w:r>
  </w:p>
  <w:p w14:paraId="20B85EA5" w14:textId="08F0A27B" w:rsidR="005C340D" w:rsidRPr="008B0348" w:rsidRDefault="005C340D" w:rsidP="00004B34">
    <w:pPr>
      <w:pStyle w:val="Intestazione"/>
      <w:ind w:right="-992"/>
      <w:jc w:val="right"/>
      <w:rPr>
        <w:rFonts w:ascii="Bookman Old Style" w:hAnsi="Bookman Old Style"/>
        <w:b/>
        <w:bCs/>
        <w:i/>
        <w:smallCaps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42F0" w14:textId="77777777"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5BCBD73D" w14:textId="77777777" w:rsidR="00EA296C" w:rsidRPr="00EA296C" w:rsidRDefault="00EA296C" w:rsidP="00EA296C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</w:t>
    </w:r>
    <w:r w:rsidR="005C340D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affidamento di </w:t>
    </w:r>
  </w:p>
  <w:p w14:paraId="1C21BBCA" w14:textId="25648B16" w:rsidR="008B0348" w:rsidRPr="00EA296C" w:rsidRDefault="00303531" w:rsidP="00303531">
    <w:pPr>
      <w:pStyle w:val="Intestazione"/>
      <w:ind w:right="-992"/>
      <w:jc w:val="right"/>
    </w:pP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>S</w:t>
    </w:r>
    <w:r w:rsidR="00A13448">
      <w:rPr>
        <w:rFonts w:ascii="Bookman Old Style" w:hAnsi="Bookman Old Style"/>
        <w:b/>
        <w:bCs/>
        <w:i/>
        <w:smallCaps/>
        <w:color w:val="A6A6A6" w:themeColor="background1" w:themeShade="A6"/>
      </w:rPr>
      <w:t>ERVIZIO DI CONSULENZA INTERNAZIONALE</w:t>
    </w:r>
    <w:r w:rsidR="00004B34">
      <w:rPr>
        <w:rFonts w:ascii="Bookman Old Style" w:hAnsi="Bookman Old Style"/>
        <w:b/>
        <w:bCs/>
        <w:i/>
        <w:smallCaps/>
        <w:color w:val="A6A6A6" w:themeColor="background1" w:themeShade="A6"/>
      </w:rPr>
      <w:t xml:space="preserve"> ANCHE IN AMBITO LEGALE</w:t>
    </w: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1" type="#_x0000_t75" style="width:11.25pt;height:11.25pt" o:bullet="t">
        <v:imagedata r:id="rId1" o:title="mso61AB"/>
      </v:shape>
    </w:pict>
  </w:numPicBullet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0733515F"/>
    <w:multiLevelType w:val="hybridMultilevel"/>
    <w:tmpl w:val="F7D8A534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80B0D28"/>
    <w:multiLevelType w:val="hybridMultilevel"/>
    <w:tmpl w:val="8036218C"/>
    <w:lvl w:ilvl="0" w:tplc="6A6896A2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2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4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0BB0950"/>
    <w:multiLevelType w:val="hybridMultilevel"/>
    <w:tmpl w:val="C980E3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F92DF6"/>
    <w:multiLevelType w:val="hybridMultilevel"/>
    <w:tmpl w:val="05C46A14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1" w15:restartNumberingAfterBreak="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38"/>
    <w:lvlOverride w:ilvl="0">
      <w:startOverride w:val="1"/>
    </w:lvlOverride>
  </w:num>
  <w:num w:numId="4">
    <w:abstractNumId w:val="35"/>
  </w:num>
  <w:num w:numId="5">
    <w:abstractNumId w:val="23"/>
  </w:num>
  <w:num w:numId="6">
    <w:abstractNumId w:val="14"/>
  </w:num>
  <w:num w:numId="7">
    <w:abstractNumId w:val="41"/>
  </w:num>
  <w:num w:numId="8">
    <w:abstractNumId w:val="13"/>
  </w:num>
  <w:num w:numId="9">
    <w:abstractNumId w:val="32"/>
  </w:num>
  <w:num w:numId="10">
    <w:abstractNumId w:val="39"/>
  </w:num>
  <w:num w:numId="11">
    <w:abstractNumId w:val="28"/>
  </w:num>
  <w:num w:numId="12">
    <w:abstractNumId w:val="34"/>
  </w:num>
  <w:num w:numId="13">
    <w:abstractNumId w:val="26"/>
  </w:num>
  <w:num w:numId="14">
    <w:abstractNumId w:val="6"/>
  </w:num>
  <w:num w:numId="15">
    <w:abstractNumId w:val="18"/>
  </w:num>
  <w:num w:numId="16">
    <w:abstractNumId w:val="24"/>
  </w:num>
  <w:num w:numId="17">
    <w:abstractNumId w:val="11"/>
  </w:num>
  <w:num w:numId="18">
    <w:abstractNumId w:val="9"/>
  </w:num>
  <w:num w:numId="19">
    <w:abstractNumId w:val="17"/>
  </w:num>
  <w:num w:numId="20">
    <w:abstractNumId w:val="36"/>
  </w:num>
  <w:num w:numId="21">
    <w:abstractNumId w:val="22"/>
  </w:num>
  <w:num w:numId="22">
    <w:abstractNumId w:val="8"/>
  </w:num>
  <w:num w:numId="23">
    <w:abstractNumId w:val="33"/>
  </w:num>
  <w:num w:numId="24">
    <w:abstractNumId w:val="10"/>
  </w:num>
  <w:num w:numId="25">
    <w:abstractNumId w:val="40"/>
  </w:num>
  <w:num w:numId="26">
    <w:abstractNumId w:val="2"/>
  </w:num>
  <w:num w:numId="27">
    <w:abstractNumId w:val="4"/>
  </w:num>
  <w:num w:numId="28">
    <w:abstractNumId w:val="15"/>
  </w:num>
  <w:num w:numId="29">
    <w:abstractNumId w:val="20"/>
  </w:num>
  <w:num w:numId="30">
    <w:abstractNumId w:val="30"/>
  </w:num>
  <w:num w:numId="31">
    <w:abstractNumId w:val="7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"/>
  </w:num>
  <w:num w:numId="35">
    <w:abstractNumId w:val="16"/>
  </w:num>
  <w:num w:numId="36">
    <w:abstractNumId w:val="21"/>
  </w:num>
  <w:num w:numId="37">
    <w:abstractNumId w:val="25"/>
  </w:num>
  <w:num w:numId="38">
    <w:abstractNumId w:val="31"/>
  </w:num>
  <w:num w:numId="39">
    <w:abstractNumId w:val="12"/>
  </w:num>
  <w:num w:numId="40">
    <w:abstractNumId w:val="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833"/>
    <w:rsid w:val="00003E66"/>
    <w:rsid w:val="00004B34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B46A1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08E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15AB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3531"/>
    <w:rsid w:val="00305A32"/>
    <w:rsid w:val="003078C9"/>
    <w:rsid w:val="00310822"/>
    <w:rsid w:val="00310CB0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6C94"/>
    <w:rsid w:val="007B71FC"/>
    <w:rsid w:val="007B7859"/>
    <w:rsid w:val="007C0EFD"/>
    <w:rsid w:val="007C6E56"/>
    <w:rsid w:val="007D00B3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13448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0248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BF53E6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0A89"/>
    <w:rsid w:val="00C71724"/>
    <w:rsid w:val="00C73364"/>
    <w:rsid w:val="00C77D09"/>
    <w:rsid w:val="00C81E59"/>
    <w:rsid w:val="00C86438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2853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ocId w14:val="77CAE1B5"/>
  <w15:docId w15:val="{AA36B66F-5E05-4BD7-8593-F15AD67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3A8A-490C-464E-B526-8E92B9C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5431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Emanuela Smerilli</cp:lastModifiedBy>
  <cp:revision>24</cp:revision>
  <cp:lastPrinted>2020-10-19T16:24:00Z</cp:lastPrinted>
  <dcterms:created xsi:type="dcterms:W3CDTF">2018-08-02T17:11:00Z</dcterms:created>
  <dcterms:modified xsi:type="dcterms:W3CDTF">2020-10-22T14:15:00Z</dcterms:modified>
</cp:coreProperties>
</file>